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5B57E6">
        <w:trPr>
          <w:trHeight w:val="1710"/>
        </w:trPr>
        <w:tc>
          <w:tcPr>
            <w:tcW w:w="1363" w:type="dxa"/>
          </w:tcPr>
          <w:p w:rsidR="005B57E6" w:rsidRDefault="00FE3EB2">
            <w:pPr>
              <w:rPr>
                <w:sz w:val="24"/>
              </w:rPr>
            </w:pPr>
            <w:r>
              <w:rPr>
                <w:noProof/>
                <w:spacing w:val="-2"/>
              </w:rPr>
              <w:drawing>
                <wp:inline distT="0" distB="0" distL="0" distR="0">
                  <wp:extent cx="723900" cy="8667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srcRect/>
                          <a:stretch>
                            <a:fillRect/>
                          </a:stretch>
                        </pic:blipFill>
                        <pic:spPr bwMode="auto">
                          <a:xfrm>
                            <a:off x="0" y="0"/>
                            <a:ext cx="723900" cy="866775"/>
                          </a:xfrm>
                          <a:prstGeom prst="rect">
                            <a:avLst/>
                          </a:prstGeom>
                          <a:noFill/>
                          <a:ln w="9525">
                            <a:noFill/>
                            <a:miter lim="800000"/>
                            <a:headEnd/>
                            <a:tailEnd/>
                          </a:ln>
                        </pic:spPr>
                      </pic:pic>
                    </a:graphicData>
                  </a:graphic>
                </wp:inline>
              </w:drawing>
            </w:r>
          </w:p>
        </w:tc>
        <w:tc>
          <w:tcPr>
            <w:tcW w:w="8075" w:type="dxa"/>
            <w:vAlign w:val="center"/>
          </w:tcPr>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rsidR="005B57E6" w:rsidRDefault="005B57E6"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r>
                  <w:rPr>
                    <w:rFonts w:ascii="Arial" w:hAnsi="Arial"/>
                    <w:spacing w:val="-3"/>
                    <w:sz w:val="26"/>
                  </w:rPr>
                  <w:t>BOX 3265</w:t>
                </w:r>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p>
          <w:p w:rsidR="005B57E6" w:rsidRDefault="005B57E6" w:rsidP="00C132C7">
            <w:pPr>
              <w:jc w:val="center"/>
              <w:rPr>
                <w:rFonts w:ascii="Arial" w:hAnsi="Arial"/>
                <w:sz w:val="12"/>
              </w:rPr>
            </w:pPr>
          </w:p>
        </w:tc>
        <w:tc>
          <w:tcPr>
            <w:tcW w:w="1452" w:type="dxa"/>
          </w:tcPr>
          <w:p w:rsidR="005B57E6" w:rsidRDefault="005B57E6">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r>
              <w:rPr>
                <w:rFonts w:ascii="Arial" w:hAnsi="Arial"/>
                <w:b/>
                <w:spacing w:val="-1"/>
                <w:sz w:val="12"/>
              </w:rPr>
              <w:t>IN REPLY PLEASE REFER TO OUR FILE</w:t>
            </w:r>
          </w:p>
        </w:tc>
      </w:tr>
    </w:tbl>
    <w:p w:rsidR="004D7239" w:rsidRPr="003B0713" w:rsidRDefault="00324C5C" w:rsidP="00AF3469">
      <w:pPr>
        <w:jc w:val="center"/>
      </w:pPr>
      <w:r>
        <w:t>December 30, 2009</w:t>
      </w:r>
    </w:p>
    <w:p w:rsidR="005B57E6" w:rsidRPr="003B0713" w:rsidRDefault="003B0713" w:rsidP="003B0713">
      <w:pPr>
        <w:pStyle w:val="Heading1"/>
        <w:ind w:right="-720"/>
        <w:rPr>
          <w:color w:val="000000"/>
          <w:szCs w:val="24"/>
        </w:rPr>
      </w:pPr>
      <w:r w:rsidRPr="003B0713">
        <w:rPr>
          <w:color w:val="000000"/>
          <w:szCs w:val="24"/>
        </w:rPr>
        <w:t xml:space="preserve">Docket No. </w:t>
      </w:r>
      <w:r w:rsidR="005B57E6" w:rsidRPr="003B0713">
        <w:rPr>
          <w:color w:val="000000"/>
          <w:szCs w:val="24"/>
        </w:rPr>
        <w:t>A-</w:t>
      </w:r>
      <w:r w:rsidR="00CA1782">
        <w:rPr>
          <w:color w:val="000000"/>
          <w:szCs w:val="24"/>
        </w:rPr>
        <w:t>2009-2145163</w:t>
      </w:r>
    </w:p>
    <w:p w:rsidR="00E07883" w:rsidRPr="003B0713" w:rsidRDefault="00E07883" w:rsidP="00E07883">
      <w:pPr>
        <w:rPr>
          <w:sz w:val="24"/>
          <w:szCs w:val="24"/>
        </w:rPr>
      </w:pPr>
    </w:p>
    <w:p w:rsidR="00CA1782" w:rsidRDefault="00CA1782" w:rsidP="00CA1782">
      <w:pPr>
        <w:rPr>
          <w:rFonts w:ascii="Arial" w:hAnsi="Arial"/>
          <w:sz w:val="24"/>
        </w:rPr>
      </w:pPr>
      <w:r>
        <w:rPr>
          <w:rFonts w:ascii="Arial" w:hAnsi="Arial"/>
          <w:sz w:val="24"/>
        </w:rPr>
        <w:t>BRIAN KNIPE ESQUIRE</w:t>
      </w:r>
    </w:p>
    <w:p w:rsidR="00CA1782" w:rsidRDefault="00CA1782" w:rsidP="00CA1782">
      <w:pPr>
        <w:rPr>
          <w:rFonts w:ascii="Arial" w:hAnsi="Arial"/>
          <w:sz w:val="24"/>
        </w:rPr>
      </w:pPr>
      <w:r>
        <w:rPr>
          <w:rFonts w:ascii="Arial" w:hAnsi="Arial"/>
          <w:sz w:val="24"/>
        </w:rPr>
        <w:t>BUCHANAN INGERSOLL &amp; ROONEY PC</w:t>
      </w:r>
    </w:p>
    <w:p w:rsidR="00CA1782" w:rsidRDefault="00CA1782" w:rsidP="00CA1782">
      <w:pPr>
        <w:rPr>
          <w:rFonts w:ascii="Arial" w:hAnsi="Arial"/>
          <w:sz w:val="24"/>
        </w:rPr>
      </w:pPr>
      <w:r>
        <w:rPr>
          <w:rFonts w:ascii="Arial" w:hAnsi="Arial"/>
          <w:sz w:val="24"/>
        </w:rPr>
        <w:t>17 NORTH SECOND STREET 15</w:t>
      </w:r>
      <w:r>
        <w:rPr>
          <w:rFonts w:ascii="Arial" w:hAnsi="Arial"/>
          <w:sz w:val="24"/>
          <w:vertAlign w:val="superscript"/>
        </w:rPr>
        <w:t>TH</w:t>
      </w:r>
      <w:r>
        <w:rPr>
          <w:rFonts w:ascii="Arial" w:hAnsi="Arial"/>
          <w:sz w:val="24"/>
        </w:rPr>
        <w:t xml:space="preserve"> FLOOR</w:t>
      </w:r>
    </w:p>
    <w:p w:rsidR="00CA1782" w:rsidRDefault="00CA1782" w:rsidP="00CA1782">
      <w:pPr>
        <w:rPr>
          <w:rFonts w:ascii="Arial" w:hAnsi="Arial"/>
          <w:sz w:val="24"/>
        </w:rPr>
      </w:pPr>
      <w:r>
        <w:rPr>
          <w:rFonts w:ascii="Arial" w:hAnsi="Arial"/>
          <w:sz w:val="24"/>
        </w:rPr>
        <w:t>HARRISBURG PA  17101-1503</w:t>
      </w:r>
    </w:p>
    <w:p w:rsidR="005B57E6" w:rsidRPr="003B0713" w:rsidRDefault="005B57E6">
      <w:pPr>
        <w:rPr>
          <w:color w:val="000000"/>
          <w:sz w:val="24"/>
          <w:szCs w:val="24"/>
        </w:rPr>
      </w:pPr>
    </w:p>
    <w:p w:rsidR="00CA1782" w:rsidRDefault="005B57E6" w:rsidP="00CA1782">
      <w:pPr>
        <w:ind w:left="1440" w:hanging="720"/>
        <w:rPr>
          <w:color w:val="000000"/>
          <w:sz w:val="24"/>
          <w:szCs w:val="24"/>
        </w:rPr>
      </w:pPr>
      <w:r w:rsidRPr="003B0713">
        <w:rPr>
          <w:color w:val="000000"/>
          <w:sz w:val="24"/>
          <w:szCs w:val="24"/>
        </w:rPr>
        <w:t>Re:</w:t>
      </w:r>
      <w:r w:rsidR="003B0713">
        <w:rPr>
          <w:color w:val="000000"/>
          <w:sz w:val="24"/>
          <w:szCs w:val="24"/>
        </w:rPr>
        <w:tab/>
      </w:r>
      <w:r w:rsidR="00FE3EB2">
        <w:rPr>
          <w:color w:val="000000"/>
          <w:sz w:val="24"/>
          <w:szCs w:val="24"/>
        </w:rPr>
        <w:t>Electric Generation</w:t>
      </w:r>
      <w:r w:rsidRPr="003B0713">
        <w:rPr>
          <w:color w:val="000000"/>
          <w:sz w:val="24"/>
          <w:szCs w:val="24"/>
        </w:rPr>
        <w:t xml:space="preserve"> </w:t>
      </w:r>
      <w:r w:rsidR="00C132C7" w:rsidRPr="003B0713">
        <w:rPr>
          <w:color w:val="000000"/>
          <w:sz w:val="24"/>
          <w:szCs w:val="24"/>
        </w:rPr>
        <w:t>Supplier License Application of</w:t>
      </w:r>
      <w:r w:rsidR="00CA1782">
        <w:rPr>
          <w:color w:val="000000"/>
          <w:sz w:val="24"/>
          <w:szCs w:val="24"/>
        </w:rPr>
        <w:t xml:space="preserve"> Health Trust Purchasing group, LP</w:t>
      </w:r>
    </w:p>
    <w:p w:rsidR="005B57E6" w:rsidRPr="003B0713" w:rsidRDefault="004514A4" w:rsidP="00CA1782">
      <w:pPr>
        <w:ind w:left="1440" w:hanging="720"/>
        <w:rPr>
          <w:color w:val="000000"/>
          <w:sz w:val="24"/>
          <w:szCs w:val="24"/>
        </w:rPr>
      </w:pPr>
      <w:r>
        <w:rPr>
          <w:color w:val="000000"/>
          <w:sz w:val="24"/>
          <w:szCs w:val="24"/>
        </w:rPr>
        <w:t>.</w:t>
      </w:r>
    </w:p>
    <w:p w:rsidR="005B57E6" w:rsidRPr="003B0713" w:rsidRDefault="005B57E6">
      <w:pPr>
        <w:rPr>
          <w:color w:val="000000"/>
          <w:sz w:val="24"/>
          <w:szCs w:val="24"/>
        </w:rPr>
      </w:pPr>
      <w:r w:rsidRPr="003B0713">
        <w:rPr>
          <w:color w:val="000000"/>
          <w:sz w:val="24"/>
          <w:szCs w:val="24"/>
        </w:rPr>
        <w:t>Dear M</w:t>
      </w:r>
      <w:r w:rsidR="00CA1782">
        <w:rPr>
          <w:color w:val="000000"/>
          <w:sz w:val="24"/>
          <w:szCs w:val="24"/>
        </w:rPr>
        <w:t>r. Knipe</w:t>
      </w:r>
      <w:r w:rsidRPr="003B0713">
        <w:rPr>
          <w:color w:val="000000"/>
          <w:sz w:val="24"/>
          <w:szCs w:val="24"/>
        </w:rPr>
        <w:t>:</w:t>
      </w:r>
    </w:p>
    <w:p w:rsidR="005B57E6" w:rsidRPr="003B0713" w:rsidRDefault="005B57E6">
      <w:pPr>
        <w:rPr>
          <w:color w:val="0000FF"/>
          <w:sz w:val="24"/>
          <w:szCs w:val="24"/>
        </w:rPr>
      </w:pPr>
    </w:p>
    <w:p w:rsidR="00C132C7" w:rsidRPr="003B0713" w:rsidRDefault="005B57E6" w:rsidP="000B106E">
      <w:pPr>
        <w:spacing w:after="240"/>
        <w:ind w:firstLine="1440"/>
        <w:rPr>
          <w:sz w:val="24"/>
          <w:szCs w:val="24"/>
        </w:rPr>
      </w:pPr>
      <w:r w:rsidRPr="003B0713">
        <w:rPr>
          <w:sz w:val="24"/>
          <w:szCs w:val="24"/>
        </w:rPr>
        <w:t>The Commissio</w:t>
      </w:r>
      <w:r w:rsidR="00FE3EB2">
        <w:rPr>
          <w:sz w:val="24"/>
          <w:szCs w:val="24"/>
        </w:rPr>
        <w:t>n’s Regulation at 52 Pa. Code 54.37</w:t>
      </w:r>
      <w:r w:rsidRPr="003B0713">
        <w:rPr>
          <w:sz w:val="24"/>
          <w:szCs w:val="24"/>
        </w:rPr>
        <w:t>(b) states that:</w:t>
      </w:r>
    </w:p>
    <w:p w:rsidR="00C132C7" w:rsidRPr="003B0713" w:rsidRDefault="005B57E6"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w:t>
      </w:r>
      <w:r w:rsidR="00752492">
        <w:rPr>
          <w:sz w:val="24"/>
          <w:szCs w:val="24"/>
        </w:rPr>
        <w:t>-</w:t>
      </w:r>
      <w:r w:rsidRPr="003B0713">
        <w:rPr>
          <w:sz w:val="24"/>
          <w:szCs w:val="24"/>
        </w:rPr>
        <w:t>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132C7" w:rsidRPr="003B0713" w:rsidRDefault="005B57E6"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sidR="00FE3EB2">
        <w:rPr>
          <w:sz w:val="24"/>
          <w:szCs w:val="24"/>
        </w:rPr>
        <w:t xml:space="preserve">electricity  </w:t>
      </w:r>
      <w:r w:rsidRPr="003B0713">
        <w:rPr>
          <w:sz w:val="24"/>
          <w:szCs w:val="24"/>
        </w:rPr>
        <w:t xml:space="preserve"> until further order of the Commission.</w:t>
      </w:r>
    </w:p>
    <w:p w:rsidR="00C132C7" w:rsidRPr="003B0713" w:rsidRDefault="005B57E6" w:rsidP="004D7239">
      <w:pPr>
        <w:spacing w:after="240"/>
        <w:ind w:firstLine="1440"/>
        <w:rPr>
          <w:sz w:val="24"/>
          <w:szCs w:val="24"/>
        </w:rPr>
      </w:pPr>
      <w:r w:rsidRPr="003B0713">
        <w:rPr>
          <w:sz w:val="24"/>
          <w:szCs w:val="24"/>
        </w:rPr>
        <w:t xml:space="preserve">If you are dissatisfied with the resolution of this matter, you may, as set forth </w:t>
      </w:r>
      <w:r w:rsidR="000604BA" w:rsidRPr="003B0713">
        <w:rPr>
          <w:sz w:val="24"/>
          <w:szCs w:val="24"/>
        </w:rPr>
        <w:t xml:space="preserve">in </w:t>
      </w:r>
      <w:r w:rsidR="004D7239" w:rsidRPr="003B0713">
        <w:rPr>
          <w:sz w:val="24"/>
          <w:szCs w:val="24"/>
        </w:rPr>
        <w:t xml:space="preserve">           </w:t>
      </w:r>
      <w:r w:rsidR="000604BA" w:rsidRPr="003B0713">
        <w:rPr>
          <w:sz w:val="24"/>
          <w:szCs w:val="24"/>
        </w:rPr>
        <w:t>52</w:t>
      </w:r>
      <w:r w:rsidRPr="003B0713">
        <w:rPr>
          <w:sz w:val="24"/>
          <w:szCs w:val="24"/>
        </w:rPr>
        <w:t xml:space="preserve"> </w:t>
      </w:r>
      <w:smartTag w:uri="urn:schemas-microsoft-com:office:smarttags" w:element="place">
        <w:smartTag w:uri="urn:schemas-microsoft-com:office:smarttags" w:element="State">
          <w:r w:rsidRPr="003B0713">
            <w:rPr>
              <w:sz w:val="24"/>
              <w:szCs w:val="24"/>
            </w:rPr>
            <w:t>Pa.</w:t>
          </w:r>
        </w:smartTag>
      </w:smartTag>
      <w:r w:rsidRPr="003B0713">
        <w:rPr>
          <w:sz w:val="24"/>
          <w:szCs w:val="24"/>
        </w:rPr>
        <w:t xml:space="preserve"> Code §</w:t>
      </w:r>
      <w:r w:rsidR="00FB5EC8">
        <w:rPr>
          <w:sz w:val="24"/>
          <w:szCs w:val="24"/>
        </w:rPr>
        <w:t xml:space="preserve"> </w:t>
      </w:r>
      <w:r w:rsidRPr="003B0713">
        <w:rPr>
          <w:sz w:val="24"/>
          <w:szCs w:val="24"/>
        </w:rPr>
        <w:t>5.44, file a petition with the Commission within ten (10) days of the date of this letter.</w:t>
      </w:r>
    </w:p>
    <w:p w:rsidR="005B57E6" w:rsidRPr="003B0713" w:rsidRDefault="005B57E6" w:rsidP="000B106E">
      <w:pPr>
        <w:spacing w:after="240"/>
        <w:ind w:firstLine="1440"/>
        <w:rPr>
          <w:sz w:val="24"/>
          <w:szCs w:val="24"/>
        </w:rPr>
      </w:pPr>
      <w:r w:rsidRPr="003B0713">
        <w:rPr>
          <w:sz w:val="24"/>
          <w:szCs w:val="24"/>
        </w:rPr>
        <w:t>Please direct an</w:t>
      </w:r>
      <w:r w:rsidR="00F85EAB">
        <w:rPr>
          <w:sz w:val="24"/>
          <w:szCs w:val="24"/>
        </w:rPr>
        <w:t>y questions to Brent Killian</w:t>
      </w:r>
      <w:r w:rsidR="0007496D" w:rsidRPr="003B0713">
        <w:rPr>
          <w:sz w:val="24"/>
          <w:szCs w:val="24"/>
        </w:rPr>
        <w:t>,</w:t>
      </w:r>
      <w:r w:rsidRPr="003B0713">
        <w:rPr>
          <w:sz w:val="24"/>
          <w:szCs w:val="24"/>
        </w:rPr>
        <w:t xml:space="preserve"> Bureau of Fix</w:t>
      </w:r>
      <w:r w:rsidR="00AC5F2A" w:rsidRPr="003B0713">
        <w:rPr>
          <w:sz w:val="24"/>
          <w:szCs w:val="24"/>
        </w:rPr>
        <w:t xml:space="preserve">ed Utility Services at (717) </w:t>
      </w:r>
      <w:r w:rsidR="00F85EAB">
        <w:rPr>
          <w:sz w:val="24"/>
          <w:szCs w:val="24"/>
        </w:rPr>
        <w:t>783-0350</w:t>
      </w:r>
      <w:r w:rsidR="00464892">
        <w:rPr>
          <w:sz w:val="24"/>
          <w:szCs w:val="24"/>
        </w:rPr>
        <w:t>, e-mail - bkillian@state.pa.us</w:t>
      </w:r>
      <w:r w:rsidRPr="003B0713">
        <w:rPr>
          <w:sz w:val="24"/>
          <w:szCs w:val="24"/>
        </w:rPr>
        <w:t>.</w:t>
      </w:r>
    </w:p>
    <w:p w:rsidR="00C829F0" w:rsidRPr="003B0713" w:rsidRDefault="00324C5C" w:rsidP="00C132C7">
      <w:pPr>
        <w:spacing w:after="240"/>
        <w:ind w:firstLine="720"/>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1943100</wp:posOffset>
            </wp:positionH>
            <wp:positionV relativeFrom="paragraph">
              <wp:posOffset>111760</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71750" cy="1295400"/>
                    </a:xfrm>
                    <a:prstGeom prst="rect">
                      <a:avLst/>
                    </a:prstGeom>
                    <a:noFill/>
                  </pic:spPr>
                </pic:pic>
              </a:graphicData>
            </a:graphic>
          </wp:anchor>
        </w:drawing>
      </w:r>
    </w:p>
    <w:p w:rsidR="005B57E6" w:rsidRPr="003B0713" w:rsidRDefault="005B57E6" w:rsidP="00C132C7">
      <w:pPr>
        <w:tabs>
          <w:tab w:val="left" w:pos="4320"/>
        </w:tabs>
        <w:rPr>
          <w:color w:val="000000"/>
          <w:sz w:val="24"/>
          <w:szCs w:val="24"/>
        </w:rPr>
      </w:pPr>
      <w:r w:rsidRPr="003B0713">
        <w:rPr>
          <w:color w:val="0000FF"/>
          <w:sz w:val="24"/>
          <w:szCs w:val="24"/>
        </w:rPr>
        <w:tab/>
      </w:r>
      <w:r w:rsidR="00880BA6">
        <w:rPr>
          <w:color w:val="000000"/>
          <w:sz w:val="24"/>
          <w:szCs w:val="24"/>
        </w:rPr>
        <w:t>Sincerely</w:t>
      </w:r>
      <w:r w:rsidR="000B106E" w:rsidRPr="003B0713">
        <w:rPr>
          <w:color w:val="000000"/>
          <w:sz w:val="24"/>
          <w:szCs w:val="24"/>
        </w:rPr>
        <w:t>,</w:t>
      </w:r>
    </w:p>
    <w:p w:rsidR="005B57E6" w:rsidRPr="003B0713" w:rsidRDefault="005B57E6" w:rsidP="00C132C7">
      <w:pPr>
        <w:tabs>
          <w:tab w:val="left" w:pos="4320"/>
        </w:tabs>
        <w:rPr>
          <w:color w:val="000000"/>
          <w:sz w:val="24"/>
          <w:szCs w:val="24"/>
        </w:rPr>
      </w:pPr>
    </w:p>
    <w:p w:rsidR="005B57E6" w:rsidRPr="003B0713" w:rsidRDefault="005B57E6" w:rsidP="00C132C7">
      <w:pPr>
        <w:tabs>
          <w:tab w:val="left" w:pos="4320"/>
        </w:tabs>
        <w:rPr>
          <w:color w:val="000000"/>
          <w:sz w:val="24"/>
          <w:szCs w:val="24"/>
        </w:rPr>
      </w:pPr>
    </w:p>
    <w:p w:rsidR="005B57E6" w:rsidRPr="003B0713" w:rsidRDefault="005B57E6" w:rsidP="00C132C7">
      <w:pPr>
        <w:tabs>
          <w:tab w:val="left" w:pos="4320"/>
        </w:tabs>
        <w:rPr>
          <w:color w:val="000000"/>
          <w:sz w:val="24"/>
          <w:szCs w:val="24"/>
        </w:rPr>
      </w:pPr>
    </w:p>
    <w:p w:rsidR="005B57E6" w:rsidRPr="003B0713" w:rsidRDefault="005B57E6" w:rsidP="00C132C7">
      <w:pPr>
        <w:tabs>
          <w:tab w:val="left" w:pos="4320"/>
          <w:tab w:val="left" w:pos="5040"/>
        </w:tabs>
        <w:rPr>
          <w:color w:val="000000"/>
          <w:sz w:val="24"/>
          <w:szCs w:val="24"/>
        </w:rPr>
      </w:pPr>
      <w:r w:rsidRPr="003B0713">
        <w:rPr>
          <w:color w:val="000000"/>
          <w:sz w:val="24"/>
          <w:szCs w:val="24"/>
        </w:rPr>
        <w:tab/>
        <w:t>James J. McNulty</w:t>
      </w:r>
    </w:p>
    <w:p w:rsidR="00C132C7" w:rsidRPr="003B0713" w:rsidRDefault="005B57E6" w:rsidP="00156726">
      <w:pPr>
        <w:tabs>
          <w:tab w:val="left" w:pos="4320"/>
          <w:tab w:val="left" w:pos="5040"/>
        </w:tabs>
        <w:rPr>
          <w:color w:val="000000"/>
          <w:sz w:val="24"/>
          <w:szCs w:val="24"/>
        </w:rPr>
      </w:pPr>
      <w:r w:rsidRPr="003B0713">
        <w:rPr>
          <w:color w:val="000000"/>
          <w:sz w:val="24"/>
          <w:szCs w:val="24"/>
        </w:rPr>
        <w:tab/>
        <w:t>Secretary</w:t>
      </w:r>
    </w:p>
    <w:p w:rsidR="00C829F0" w:rsidRPr="003B0713" w:rsidRDefault="00C829F0" w:rsidP="00156726">
      <w:pPr>
        <w:tabs>
          <w:tab w:val="left" w:pos="4320"/>
          <w:tab w:val="left" w:pos="5040"/>
        </w:tabs>
        <w:rPr>
          <w:color w:val="000000"/>
          <w:sz w:val="24"/>
          <w:szCs w:val="24"/>
        </w:rPr>
      </w:pPr>
    </w:p>
    <w:p w:rsidR="005B57E6" w:rsidRPr="003B0713" w:rsidRDefault="00880BA6" w:rsidP="007A449A">
      <w:pPr>
        <w:rPr>
          <w:color w:val="000000"/>
          <w:sz w:val="24"/>
          <w:szCs w:val="24"/>
        </w:rPr>
      </w:pPr>
      <w:r>
        <w:rPr>
          <w:color w:val="000000"/>
          <w:sz w:val="24"/>
          <w:szCs w:val="24"/>
        </w:rPr>
        <w:t>C</w:t>
      </w:r>
      <w:r w:rsidR="005B57E6" w:rsidRPr="003B0713">
        <w:rPr>
          <w:color w:val="000000"/>
          <w:sz w:val="24"/>
          <w:szCs w:val="24"/>
        </w:rPr>
        <w:t>c:</w:t>
      </w:r>
      <w:r w:rsidR="005B57E6" w:rsidRPr="003B0713">
        <w:rPr>
          <w:color w:val="000000"/>
          <w:sz w:val="24"/>
          <w:szCs w:val="24"/>
        </w:rPr>
        <w:tab/>
      </w:r>
      <w:r w:rsidR="00E07883" w:rsidRPr="003B0713">
        <w:rPr>
          <w:color w:val="000000"/>
          <w:sz w:val="24"/>
          <w:szCs w:val="24"/>
        </w:rPr>
        <w:t>Elaine McDonald</w:t>
      </w:r>
      <w:r w:rsidR="00C132C7" w:rsidRPr="003B0713">
        <w:rPr>
          <w:color w:val="000000"/>
          <w:sz w:val="24"/>
          <w:szCs w:val="24"/>
        </w:rPr>
        <w:t>, BFUS</w:t>
      </w:r>
    </w:p>
    <w:p w:rsidR="005B57E6" w:rsidRPr="003B0713" w:rsidRDefault="005B57E6" w:rsidP="007A449A">
      <w:pPr>
        <w:rPr>
          <w:color w:val="000000"/>
          <w:sz w:val="24"/>
          <w:szCs w:val="24"/>
        </w:rPr>
      </w:pPr>
      <w:r w:rsidRPr="003B0713">
        <w:rPr>
          <w:color w:val="000000"/>
          <w:sz w:val="24"/>
          <w:szCs w:val="24"/>
        </w:rPr>
        <w:tab/>
      </w:r>
      <w:r w:rsidR="00AC5F2A" w:rsidRPr="003B0713">
        <w:rPr>
          <w:color w:val="000000"/>
          <w:sz w:val="24"/>
          <w:szCs w:val="24"/>
        </w:rPr>
        <w:t>Kathleen Aunkst</w:t>
      </w:r>
      <w:r w:rsidR="00C132C7" w:rsidRPr="003B0713">
        <w:rPr>
          <w:color w:val="000000"/>
          <w:sz w:val="24"/>
          <w:szCs w:val="24"/>
        </w:rPr>
        <w:t>, Secretary’s Bureau</w:t>
      </w:r>
    </w:p>
    <w:sectPr w:rsidR="005B57E6" w:rsidRPr="003B0713" w:rsidSect="00156726">
      <w:type w:val="continuous"/>
      <w:pgSz w:w="12240" w:h="15840"/>
      <w:pgMar w:top="50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648" w:rsidRDefault="00E61648">
      <w:r>
        <w:separator/>
      </w:r>
    </w:p>
  </w:endnote>
  <w:endnote w:type="continuationSeparator" w:id="0">
    <w:p w:rsidR="00E61648" w:rsidRDefault="00E61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648" w:rsidRDefault="00E61648">
      <w:r>
        <w:separator/>
      </w:r>
    </w:p>
  </w:footnote>
  <w:footnote w:type="continuationSeparator" w:id="0">
    <w:p w:rsidR="00E61648" w:rsidRDefault="00E616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454B9"/>
    <w:rsid w:val="000604BA"/>
    <w:rsid w:val="0007496D"/>
    <w:rsid w:val="000B106E"/>
    <w:rsid w:val="00156726"/>
    <w:rsid w:val="001D0716"/>
    <w:rsid w:val="0022324E"/>
    <w:rsid w:val="00242294"/>
    <w:rsid w:val="002474BB"/>
    <w:rsid w:val="0030452A"/>
    <w:rsid w:val="00324C5C"/>
    <w:rsid w:val="00350081"/>
    <w:rsid w:val="0039670C"/>
    <w:rsid w:val="003B0713"/>
    <w:rsid w:val="00401465"/>
    <w:rsid w:val="00443279"/>
    <w:rsid w:val="004514A4"/>
    <w:rsid w:val="00464892"/>
    <w:rsid w:val="004D7239"/>
    <w:rsid w:val="005B57E6"/>
    <w:rsid w:val="005C4D2D"/>
    <w:rsid w:val="00684799"/>
    <w:rsid w:val="006C0485"/>
    <w:rsid w:val="006C7B93"/>
    <w:rsid w:val="00752492"/>
    <w:rsid w:val="0078010C"/>
    <w:rsid w:val="007A449A"/>
    <w:rsid w:val="007C7E90"/>
    <w:rsid w:val="007F0EE7"/>
    <w:rsid w:val="00837759"/>
    <w:rsid w:val="00871C89"/>
    <w:rsid w:val="00880BA6"/>
    <w:rsid w:val="008A7A1A"/>
    <w:rsid w:val="00913311"/>
    <w:rsid w:val="0095554E"/>
    <w:rsid w:val="00A01C71"/>
    <w:rsid w:val="00A8084B"/>
    <w:rsid w:val="00AC5F2A"/>
    <w:rsid w:val="00AD613E"/>
    <w:rsid w:val="00AF3469"/>
    <w:rsid w:val="00B10C93"/>
    <w:rsid w:val="00B75C5F"/>
    <w:rsid w:val="00C132C7"/>
    <w:rsid w:val="00C3502F"/>
    <w:rsid w:val="00C515FC"/>
    <w:rsid w:val="00C61987"/>
    <w:rsid w:val="00C6216C"/>
    <w:rsid w:val="00C829F0"/>
    <w:rsid w:val="00CA1782"/>
    <w:rsid w:val="00D22CAA"/>
    <w:rsid w:val="00DC6733"/>
    <w:rsid w:val="00E04F26"/>
    <w:rsid w:val="00E07883"/>
    <w:rsid w:val="00E2499B"/>
    <w:rsid w:val="00E61648"/>
    <w:rsid w:val="00E9156E"/>
    <w:rsid w:val="00ED555D"/>
    <w:rsid w:val="00ED6A73"/>
    <w:rsid w:val="00EE1E0A"/>
    <w:rsid w:val="00EE5C19"/>
    <w:rsid w:val="00F11120"/>
    <w:rsid w:val="00F267D6"/>
    <w:rsid w:val="00F85EAB"/>
    <w:rsid w:val="00FB4F8F"/>
    <w:rsid w:val="00FB5EC8"/>
    <w:rsid w:val="00FE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dat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294"/>
  </w:style>
  <w:style w:type="paragraph" w:styleId="Heading1">
    <w:name w:val="heading 1"/>
    <w:basedOn w:val="Normal"/>
    <w:next w:val="Normal"/>
    <w:qFormat/>
    <w:rsid w:val="00242294"/>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294"/>
    <w:pPr>
      <w:tabs>
        <w:tab w:val="center" w:pos="4320"/>
        <w:tab w:val="right" w:pos="8640"/>
      </w:tabs>
    </w:pPr>
  </w:style>
  <w:style w:type="paragraph" w:styleId="Footer">
    <w:name w:val="footer"/>
    <w:basedOn w:val="Normal"/>
    <w:rsid w:val="00242294"/>
    <w:pPr>
      <w:tabs>
        <w:tab w:val="center" w:pos="4320"/>
        <w:tab w:val="right" w:pos="8640"/>
      </w:tabs>
    </w:pPr>
  </w:style>
  <w:style w:type="paragraph" w:styleId="BalloonText">
    <w:name w:val="Balloon Text"/>
    <w:basedOn w:val="Normal"/>
    <w:semiHidden/>
    <w:rsid w:val="00AC5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873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cp:lastModifiedBy>mahinds</cp:lastModifiedBy>
  <cp:revision>3</cp:revision>
  <cp:lastPrinted>2009-12-31T12:53:00Z</cp:lastPrinted>
  <dcterms:created xsi:type="dcterms:W3CDTF">2009-12-30T16:41:00Z</dcterms:created>
  <dcterms:modified xsi:type="dcterms:W3CDTF">2009-12-31T12:53:00Z</dcterms:modified>
</cp:coreProperties>
</file>